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DA" w:rsidRPr="006454AB" w:rsidRDefault="00BE24DA" w:rsidP="006B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A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28</w:t>
      </w:r>
    </w:p>
    <w:p w:rsidR="00BE24DA" w:rsidRPr="006454AB" w:rsidRDefault="00BE24DA" w:rsidP="006B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AB">
        <w:rPr>
          <w:rFonts w:ascii="Times New Roman" w:hAnsi="Times New Roman" w:cs="Times New Roman"/>
          <w:sz w:val="28"/>
          <w:szCs w:val="28"/>
        </w:rPr>
        <w:t>ПОСЕЛКА ОБОР МУНИЦИПАЛЬНОГО РАЙОНА</w:t>
      </w:r>
    </w:p>
    <w:p w:rsidR="00BE24DA" w:rsidRPr="006454AB" w:rsidRDefault="00BE24DA" w:rsidP="006B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4AB">
        <w:rPr>
          <w:rFonts w:ascii="Times New Roman" w:hAnsi="Times New Roman" w:cs="Times New Roman"/>
          <w:sz w:val="28"/>
          <w:szCs w:val="28"/>
        </w:rPr>
        <w:t>ИМЕНИ ЛАЗО ХАБАРОВСКОГО КРАЯ</w:t>
      </w:r>
    </w:p>
    <w:p w:rsidR="00BE24DA" w:rsidRPr="006B7112" w:rsidRDefault="00BE24DA" w:rsidP="006B7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24DA" w:rsidRPr="006B7112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Pr="006B7112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Pr="006B7112" w:rsidRDefault="00BE24DA" w:rsidP="006B7112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112">
        <w:rPr>
          <w:rFonts w:ascii="Times New Roman" w:hAnsi="Times New Roman" w:cs="Times New Roman"/>
          <w:sz w:val="36"/>
          <w:szCs w:val="36"/>
        </w:rPr>
        <w:t>ПУБЛИЧНЫЙ ДОКЛАД</w:t>
      </w:r>
    </w:p>
    <w:p w:rsidR="00BE24DA" w:rsidRPr="006B7112" w:rsidRDefault="00BE24DA">
      <w:pPr>
        <w:rPr>
          <w:rFonts w:ascii="Times New Roman" w:hAnsi="Times New Roman" w:cs="Times New Roman"/>
          <w:sz w:val="40"/>
          <w:szCs w:val="40"/>
        </w:rPr>
      </w:pPr>
      <w:r w:rsidRPr="006B7112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BE24DA" w:rsidRPr="006B7112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Pr="006B7112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  <w:r w:rsidRPr="006B7112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>
      <w:pPr>
        <w:rPr>
          <w:rFonts w:ascii="Times New Roman" w:hAnsi="Times New Roman" w:cs="Times New Roman"/>
          <w:sz w:val="40"/>
          <w:szCs w:val="40"/>
        </w:rPr>
      </w:pPr>
    </w:p>
    <w:p w:rsidR="00BE24DA" w:rsidRDefault="00BE24DA" w:rsidP="00B77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6FB">
        <w:rPr>
          <w:rFonts w:ascii="Times New Roman" w:hAnsi="Times New Roman" w:cs="Times New Roman"/>
          <w:sz w:val="28"/>
          <w:szCs w:val="28"/>
        </w:rPr>
        <w:t>2010 год</w:t>
      </w:r>
    </w:p>
    <w:p w:rsidR="00BE24DA" w:rsidRPr="00CF36FB" w:rsidRDefault="00BE24DA" w:rsidP="00B77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B7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Публичный доклад Муниципального дошкольного образовательного учреждения детского сада № 28 п. Обор муниципального района имени Лазо Хабаровского края за 2010 год содержит информацию о деятельности образовательного учреждения, об основных результатах и проблемах его функционирования и развития за отчетный период.</w:t>
      </w:r>
    </w:p>
    <w:p w:rsidR="00BE24DA" w:rsidRDefault="00BE24DA" w:rsidP="00B779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Содержание доклада мы адресуем, прежде всего, родителям.</w:t>
      </w:r>
      <w:r>
        <w:rPr>
          <w:rFonts w:ascii="Times New Roman" w:hAnsi="Times New Roman" w:cs="Times New Roman"/>
          <w:sz w:val="28"/>
          <w:szCs w:val="28"/>
        </w:rPr>
        <w:t xml:space="preserve"> Прочитав его, </w:t>
      </w:r>
      <w:r w:rsidRPr="00B77939">
        <w:rPr>
          <w:rFonts w:ascii="Times New Roman" w:hAnsi="Times New Roman" w:cs="Times New Roman"/>
          <w:sz w:val="28"/>
          <w:szCs w:val="28"/>
        </w:rPr>
        <w:t>они смогут ознакомиться с условиями обучениями и воспитания, образовательными программами.</w:t>
      </w:r>
    </w:p>
    <w:p w:rsidR="00BE24DA" w:rsidRDefault="00BE24DA" w:rsidP="00B779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Информация о результатах, основных проблемах функционирования дошкольного учреждения и перспективах развития адресована нашим учредителям, местной общественности, органам местного самоуправления.</w:t>
      </w:r>
    </w:p>
    <w:p w:rsidR="00BE24DA" w:rsidRPr="00B77939" w:rsidRDefault="00BE24DA" w:rsidP="00B779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Обеспечивая информативную открытость детского сада посредством публичного доклада, мы надеемся на увеличение социальных партнеров, на повышение эффективности их взаимодействия с нашим учреждением.</w:t>
      </w:r>
    </w:p>
    <w:p w:rsidR="00BE24DA" w:rsidRPr="00B77939" w:rsidRDefault="00BE24DA" w:rsidP="00B77939">
      <w:pPr>
        <w:rPr>
          <w:rFonts w:ascii="Times New Roman" w:hAnsi="Times New Roman" w:cs="Times New Roman"/>
          <w:sz w:val="28"/>
          <w:szCs w:val="28"/>
        </w:rPr>
      </w:pPr>
      <w:r w:rsidRPr="00B77939">
        <w:t xml:space="preserve">    </w:t>
      </w:r>
    </w:p>
    <w:p w:rsidR="00BE24DA" w:rsidRPr="00B77939" w:rsidRDefault="00BE24DA" w:rsidP="00B77939">
      <w:pPr>
        <w:pStyle w:val="NoSpac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      Муниципальное дошкольное образовательное учреждение детский сад № 28 функционирует на основе: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Лицензии министерства образования по Хабаровскому краю</w:t>
      </w:r>
    </w:p>
    <w:p w:rsidR="00BE24DA" w:rsidRPr="00B77939" w:rsidRDefault="00BE24DA" w:rsidP="00B779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Устава МДОУ Д/С № 28,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Главы района имени Лазо Хабаровского края</w:t>
      </w:r>
    </w:p>
    <w:p w:rsidR="00BE24DA" w:rsidRPr="00B77939" w:rsidRDefault="00BE24DA" w:rsidP="006454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Договора о взаимоотношениях между Управлением образования и МДОУ Д/С № 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DA" w:rsidRPr="00B77939" w:rsidRDefault="00BE24DA" w:rsidP="00B779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    В соответствии с установленным государственным статусом детский сад реал</w:t>
      </w:r>
      <w:r>
        <w:rPr>
          <w:rFonts w:ascii="Times New Roman" w:hAnsi="Times New Roman" w:cs="Times New Roman"/>
          <w:sz w:val="28"/>
          <w:szCs w:val="28"/>
        </w:rPr>
        <w:t xml:space="preserve">изует образовательную программу </w:t>
      </w:r>
      <w:r w:rsidRPr="00B77939">
        <w:rPr>
          <w:rFonts w:ascii="Times New Roman" w:hAnsi="Times New Roman" w:cs="Times New Roman"/>
          <w:sz w:val="28"/>
          <w:szCs w:val="28"/>
        </w:rPr>
        <w:t>«Радуга» Т.Н.Дороновой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4DA" w:rsidRPr="00B77939" w:rsidRDefault="00BE24DA" w:rsidP="000730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b/>
          <w:bCs/>
          <w:sz w:val="28"/>
          <w:szCs w:val="28"/>
        </w:rPr>
        <w:t>Характеристика объекта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A803E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Тип постройки: типичное трехэтажное кирпичное </w:t>
      </w:r>
      <w:r w:rsidRPr="00B77939">
        <w:rPr>
          <w:rFonts w:ascii="Times New Roman" w:hAnsi="Times New Roman" w:cs="Times New Roman"/>
          <w:sz w:val="28"/>
          <w:szCs w:val="28"/>
        </w:rPr>
        <w:t>здание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1971 года постройки с частичной реконструкцией первого этажа для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детского сада занимает </w:t>
      </w:r>
      <w:r w:rsidRPr="00B77939">
        <w:rPr>
          <w:rFonts w:ascii="Times New Roman" w:hAnsi="Times New Roman" w:cs="Times New Roman"/>
          <w:sz w:val="28"/>
          <w:szCs w:val="28"/>
        </w:rPr>
        <w:t>401 кв.м.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детского сада здесь расположены</w:t>
      </w:r>
      <w:r w:rsidRPr="00B77939">
        <w:rPr>
          <w:rFonts w:ascii="Times New Roman" w:hAnsi="Times New Roman" w:cs="Times New Roman"/>
          <w:sz w:val="28"/>
          <w:szCs w:val="28"/>
        </w:rPr>
        <w:t>: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спортивная площадка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4DA" w:rsidRPr="00B77939" w:rsidRDefault="00BE24DA" w:rsidP="00A863B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групповые участки, оснащенные необходимым игровым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декоративные клумбы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песочницы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 xml:space="preserve">Детский сад имеет благоприятное социальное окружение: 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МОУ 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Обор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- сельская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7939">
        <w:rPr>
          <w:rFonts w:ascii="Times New Roman" w:hAnsi="Times New Roman" w:cs="Times New Roman"/>
          <w:sz w:val="28"/>
          <w:szCs w:val="28"/>
        </w:rPr>
        <w:t>иблиотека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администрация поселка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дом культуры</w:t>
      </w:r>
    </w:p>
    <w:p w:rsidR="00BE24DA" w:rsidRPr="00B77939" w:rsidRDefault="00BE24DA" w:rsidP="00A863B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Адрес: 682903,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Новошкольная,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39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39">
        <w:rPr>
          <w:rFonts w:ascii="Times New Roman" w:hAnsi="Times New Roman" w:cs="Times New Roman"/>
          <w:sz w:val="28"/>
          <w:szCs w:val="28"/>
        </w:rPr>
        <w:t xml:space="preserve"> район имени Лазо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39">
        <w:rPr>
          <w:rFonts w:ascii="Times New Roman" w:hAnsi="Times New Roman" w:cs="Times New Roman"/>
          <w:sz w:val="28"/>
          <w:szCs w:val="28"/>
        </w:rPr>
        <w:t xml:space="preserve"> Хабаровский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073080">
      <w:pPr>
        <w:pStyle w:val="NoSpac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Состав  воспитанников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Детский сад посещают 25 воспитанников в возрасте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77939">
        <w:rPr>
          <w:rFonts w:ascii="Times New Roman" w:hAnsi="Times New Roman" w:cs="Times New Roman"/>
          <w:sz w:val="28"/>
          <w:szCs w:val="28"/>
        </w:rPr>
        <w:t>т 2-х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DA" w:rsidRPr="00B77939" w:rsidRDefault="00BE24DA" w:rsidP="00073080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МДОУ функционирует 2 разновозрастных группы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1 разновозрастная группа – 10 детей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2 разновозрастная группа – 15 детей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Анализ социального статуса семей  воспитанников: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- общее количество родителей- 49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общее количество семей –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(из них полных- 23; неполных -2)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работающие родители – 45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неработающие родители – 4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По социальному статусу</w:t>
      </w:r>
      <w:r w:rsidRPr="00B77939">
        <w:rPr>
          <w:rFonts w:ascii="Times New Roman" w:hAnsi="Times New Roman" w:cs="Times New Roman"/>
          <w:sz w:val="28"/>
          <w:szCs w:val="28"/>
        </w:rPr>
        <w:t>: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рабочий – 38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предприниматель – 2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служащий – 5</w:t>
      </w:r>
    </w:p>
    <w:p w:rsidR="00BE24DA" w:rsidRPr="00B77939" w:rsidRDefault="00BE24DA" w:rsidP="00A863B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безработный – 4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Default="00BE24DA" w:rsidP="00A863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 обще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учреждения, </w:t>
      </w:r>
    </w:p>
    <w:p w:rsidR="00BE24DA" w:rsidRPr="00B77939" w:rsidRDefault="00BE24DA" w:rsidP="00A863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его органов самоуправления</w:t>
      </w:r>
      <w:r w:rsidRPr="00B77939">
        <w:rPr>
          <w:rFonts w:ascii="Times New Roman" w:hAnsi="Times New Roman" w:cs="Times New Roman"/>
          <w:sz w:val="28"/>
          <w:szCs w:val="28"/>
        </w:rPr>
        <w:t>: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A863B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Деятельность дошкольного учреждения ориентирована на реализацию основных направлений Концепции модернизации российского образования: обеспечение государственных гарантий доступности получения дошкольного образования, достижения нового и современного его качества. 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МДОУ детский сад № 28 Управление осуществляют: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совет педагогов;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аттестационная комиссия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комиссия по трудовым спорам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комиссия по доплатам и надбавкам стимулирующего характера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родительский комитет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учредитель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заведующий</w:t>
      </w: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- совет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Порядок выборов органов самоуправления и назначения органи</w:t>
      </w:r>
      <w:r>
        <w:rPr>
          <w:rFonts w:ascii="Times New Roman" w:hAnsi="Times New Roman" w:cs="Times New Roman"/>
          <w:sz w:val="28"/>
          <w:szCs w:val="28"/>
        </w:rPr>
        <w:t>зационных структур формирований</w:t>
      </w:r>
      <w:r w:rsidRPr="00B77939">
        <w:rPr>
          <w:rFonts w:ascii="Times New Roman" w:hAnsi="Times New Roman" w:cs="Times New Roman"/>
          <w:sz w:val="28"/>
          <w:szCs w:val="28"/>
        </w:rPr>
        <w:t>, их к</w:t>
      </w:r>
      <w:r>
        <w:rPr>
          <w:rFonts w:ascii="Times New Roman" w:hAnsi="Times New Roman" w:cs="Times New Roman"/>
          <w:sz w:val="28"/>
          <w:szCs w:val="28"/>
        </w:rPr>
        <w:t>омпетенции определяются Уставом</w:t>
      </w:r>
      <w:r w:rsidRPr="00B77939">
        <w:rPr>
          <w:rFonts w:ascii="Times New Roman" w:hAnsi="Times New Roman" w:cs="Times New Roman"/>
          <w:sz w:val="28"/>
          <w:szCs w:val="28"/>
        </w:rPr>
        <w:t>, Положениями и приказами заведующего детским садом.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Условия осуществ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образовательного процесса</w:t>
      </w:r>
      <w:r w:rsidRPr="00B779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детского сада осуществляет воспитательно - образовательную деятельность на основании Устава МДОУ,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программы, годового плана (</w:t>
      </w:r>
      <w:r w:rsidRPr="00B77939">
        <w:rPr>
          <w:rFonts w:ascii="Times New Roman" w:hAnsi="Times New Roman" w:cs="Times New Roman"/>
          <w:sz w:val="28"/>
          <w:szCs w:val="28"/>
        </w:rPr>
        <w:t>уровень исполнения 91%), базово программы «Радуга» Т.Н.Дороновой  программы развития детского сада.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 основана на сотрудничестве педагогов, воспитанников и их родителей в достижении целей развития, обучения и воспитания. Планирование и организация детской деятельности ведется с учетом интересов и потребностей детей на основе партнерских отношений. Воспитателями и специалистами созданы все необходимые  условия для развития игровых умений и навыков детей, для полноценного умственного и личностного развития в соответствии с возрастными особенно</w:t>
      </w:r>
      <w:r>
        <w:rPr>
          <w:rFonts w:ascii="Times New Roman" w:hAnsi="Times New Roman" w:cs="Times New Roman"/>
          <w:sz w:val="28"/>
          <w:szCs w:val="28"/>
        </w:rPr>
        <w:t>стями и содержанием программы «</w:t>
      </w:r>
      <w:r w:rsidRPr="00B77939">
        <w:rPr>
          <w:rFonts w:ascii="Times New Roman" w:hAnsi="Times New Roman" w:cs="Times New Roman"/>
          <w:sz w:val="28"/>
          <w:szCs w:val="28"/>
        </w:rPr>
        <w:t>Радуга». При оформлении групповых помещений учтены требования безопасности и характер воспитательно-образовательной модели, являющейся основой планирования и оборудования группы.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Образовательный процесс в детском саду регламентируется учебным планом, согласованным с управлением образования и органами Роспотребнадзора. План составлен руководствуясь Законом «Об образовании»,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>Типовым положением МДОУ, Декларацией прав ребенка, Конвенцией о правах ребенка, Концепцией дошкольного воспитания,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 и извлечением из «Временных требований к содержанию и методам воспитания и обучения реализуемых в МДОУ», «Новыми санитарными эпидемиологическими правилами и нормативами для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Pr="00B77939">
        <w:rPr>
          <w:rFonts w:ascii="Times New Roman" w:hAnsi="Times New Roman" w:cs="Times New Roman"/>
          <w:sz w:val="28"/>
          <w:szCs w:val="28"/>
        </w:rPr>
        <w:t>образовательный процесс выстроен в рамках пятидневной рабочей недели.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Часовая недельная нагрузка соответствует требованиям САНПиН. Объем недельной образовательной нагрузки составляет: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1-ой младшей группе – 10 занятий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2-ой младшей группе – 10 занятий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средней группе – 12 занятий</w:t>
      </w:r>
    </w:p>
    <w:p w:rsidR="00BE24DA" w:rsidRPr="00B77939" w:rsidRDefault="00BE24DA" w:rsidP="00055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старшей группе – 15 занятий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подготовительной группе –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ДОУ предусмотрено сбалансированное  чередование специально организованных занятий: физические упражнения, закаливающие мероприятия осуществляются с учетом состояния здоровья, возможностей детей и сезона года. В течение года обеспечивается баланс разных видов детской деятельности, среди которых, преобладающей выступает игра.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детском саду созданы оптимальные условия для самостоятельного творческого развития детей во всех видах деятельности.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Количество сотрудников по штатному расписанию: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Административный персонал -1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Педагогический персонал -3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Прочие специалисты- 1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Учебно-вспомогательный персонал – 3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Обслуживающий персонал – 8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Детский сад № 28 укомплектован кадрами полностью.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Состояние здоровья воспитанников, меры по охране и укреплению здоровья: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С целью снижения заболеваемости разработан план оздоровления детей, план профилактических мероприятий по предупреждению заболеваний гриппом и другими инфекционными заболеваниями.</w:t>
      </w:r>
    </w:p>
    <w:p w:rsidR="00BE24DA" w:rsidRPr="00B77939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 xml:space="preserve">Воспитателями детского </w:t>
      </w:r>
      <w:r>
        <w:rPr>
          <w:rFonts w:ascii="Times New Roman" w:hAnsi="Times New Roman" w:cs="Times New Roman"/>
          <w:sz w:val="28"/>
          <w:szCs w:val="28"/>
        </w:rPr>
        <w:t>сада проводятся оздоровительные</w:t>
      </w:r>
      <w:r w:rsidRPr="00B77939">
        <w:rPr>
          <w:rFonts w:ascii="Times New Roman" w:hAnsi="Times New Roman" w:cs="Times New Roman"/>
          <w:sz w:val="28"/>
          <w:szCs w:val="28"/>
        </w:rPr>
        <w:t>, закаливающие и профилактические мероприятия: воздушные ванны, контрастное обливание стоп. Проводится утренняя гимнастика, физкультурные занятия, физкультурные минутки, организуется досуговая деятельность.</w:t>
      </w:r>
    </w:p>
    <w:p w:rsidR="00BE24DA" w:rsidRPr="00B77939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С целью снижения заболеваемости большое внимание  уделяется адаптационному периоду вновь поступивших в дошкольное учреждение детей: для них устанавливается неполный день пребывания в детском саду ведётся дневник наблюдения за каждым ребенком.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обеспечивает воспитанникам гарантированное 3-х разовое питание в соответствии с их возрастом и временем пребывания в дошкольном учреждении по нормам, утвержденным законодательством.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Питание планируется и осуществляется в соответствии с примерным десятидневным меню, согласованным, с отделом территориального управления Роспотребнадзора.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Контроль за качеством питания, разнообразием и витаминизацией  блюд, закладкой продуктов, кулинарной обработкой, выходом блюд, вкусовыми качествами пищи, санитарным состоянием пи</w:t>
      </w:r>
      <w:r>
        <w:rPr>
          <w:rFonts w:ascii="Times New Roman" w:hAnsi="Times New Roman" w:cs="Times New Roman"/>
          <w:sz w:val="28"/>
          <w:szCs w:val="28"/>
        </w:rPr>
        <w:t>щеблока, правильностью хранения</w:t>
      </w:r>
      <w:r w:rsidRPr="00B77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39">
        <w:rPr>
          <w:rFonts w:ascii="Times New Roman" w:hAnsi="Times New Roman" w:cs="Times New Roman"/>
          <w:sz w:val="28"/>
          <w:szCs w:val="28"/>
        </w:rPr>
        <w:t xml:space="preserve">соблюдением сроков реализации продуктов осуществляется медицинским персоналом, администрацией дошкольного учреждения.   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E24DA" w:rsidRDefault="00BE24DA" w:rsidP="00CF36FB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Создание условий безопасного пребывания воспитанников в здании учреждения находится в центре внимания администрации и всего коллектива. Сотрудники регулярно проходят обучение, получают инст</w:t>
      </w:r>
      <w:r>
        <w:rPr>
          <w:rFonts w:ascii="Times New Roman" w:hAnsi="Times New Roman" w:cs="Times New Roman"/>
          <w:sz w:val="28"/>
          <w:szCs w:val="28"/>
        </w:rPr>
        <w:t>руктажи по техники безопасности.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В учреждении функционирует пульт противопожарной сигнализации. В здании размещены информационные стенды, планы эвакуации.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Заместителем заведующего по административно-хозяйственной работе систематически проводятся все необходимые мероприятия по противопожарной безопасности.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39">
        <w:rPr>
          <w:rFonts w:ascii="Times New Roman" w:hAnsi="Times New Roman" w:cs="Times New Roman"/>
          <w:b/>
          <w:bCs/>
          <w:sz w:val="28"/>
          <w:szCs w:val="28"/>
        </w:rPr>
        <w:t>Основные сохраняющиеся проблемы МДОУ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Остается проблемой организация эффективной и плодотворной деятельности Совета управления ДОУ и привлечения представителей родительской общественности к принятию решений по вопросам функционирования и разви</w:t>
      </w:r>
      <w:r>
        <w:rPr>
          <w:rFonts w:ascii="Times New Roman" w:hAnsi="Times New Roman" w:cs="Times New Roman"/>
          <w:sz w:val="28"/>
          <w:szCs w:val="28"/>
        </w:rPr>
        <w:t>тия образовательного учреждения</w:t>
      </w:r>
      <w:r w:rsidRPr="00B77939"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Основные направления ближайшего развития ДОУ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Реализация программы развития МДОУ, освоение и внедрение примерной образовательной программы воспитания, образования и развития детей старшего дошкольного возраста.</w:t>
      </w:r>
    </w:p>
    <w:p w:rsidR="00BE24DA" w:rsidRPr="00B77939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Обеспечение здоровье-сберегающего характера учебно-вспомогательного процесса.</w:t>
      </w:r>
    </w:p>
    <w:p w:rsidR="00BE24DA" w:rsidRPr="00B77939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7939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детского сада с использованием методов проектирования и следовательской деятельности.</w:t>
      </w:r>
    </w:p>
    <w:p w:rsidR="00BE24DA" w:rsidRPr="00B77939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   Укрепление метериально-технической базы за счет привлечения спонсорских средств.</w:t>
      </w:r>
    </w:p>
    <w:p w:rsidR="00BE24DA" w:rsidRDefault="00BE24DA" w:rsidP="00CF36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 xml:space="preserve">          Совершенствование работы по привлече</w:t>
      </w:r>
      <w:r>
        <w:rPr>
          <w:rFonts w:ascii="Times New Roman" w:hAnsi="Times New Roman" w:cs="Times New Roman"/>
          <w:sz w:val="28"/>
          <w:szCs w:val="28"/>
        </w:rPr>
        <w:t>нию родительской общественности</w:t>
      </w:r>
      <w:r w:rsidRPr="00B77939">
        <w:rPr>
          <w:rFonts w:ascii="Times New Roman" w:hAnsi="Times New Roman" w:cs="Times New Roman"/>
          <w:sz w:val="28"/>
          <w:szCs w:val="28"/>
        </w:rPr>
        <w:t>.</w:t>
      </w: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Создание безопасных условий  жизнедеятельности воспитанников.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24DA" w:rsidRPr="00B77939" w:rsidRDefault="00BE24DA" w:rsidP="00CF36F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39">
        <w:rPr>
          <w:rFonts w:ascii="Times New Roman" w:hAnsi="Times New Roman" w:cs="Times New Roman"/>
          <w:sz w:val="28"/>
          <w:szCs w:val="28"/>
        </w:rPr>
        <w:t>Развитие МДОУ детского сада  № 28 обусловлено не только профес</w:t>
      </w:r>
      <w:r>
        <w:rPr>
          <w:rFonts w:ascii="Times New Roman" w:hAnsi="Times New Roman" w:cs="Times New Roman"/>
          <w:sz w:val="28"/>
          <w:szCs w:val="28"/>
        </w:rPr>
        <w:t>сио</w:t>
      </w:r>
      <w:r w:rsidRPr="00B77939">
        <w:rPr>
          <w:rFonts w:ascii="Times New Roman" w:hAnsi="Times New Roman" w:cs="Times New Roman"/>
          <w:sz w:val="28"/>
          <w:szCs w:val="28"/>
        </w:rPr>
        <w:t>нализмом коллектива, но и умением справляться со сложными ситуациями и быстро меняющемся социуме, быть ответственным за воспитание детей, верными идее сохранения и укреплени</w:t>
      </w:r>
      <w:r>
        <w:rPr>
          <w:rFonts w:ascii="Times New Roman" w:hAnsi="Times New Roman" w:cs="Times New Roman"/>
          <w:sz w:val="28"/>
          <w:szCs w:val="28"/>
        </w:rPr>
        <w:t>я здоровья воспитанников. Самое в</w:t>
      </w:r>
      <w:r w:rsidRPr="00B77939">
        <w:rPr>
          <w:rFonts w:ascii="Times New Roman" w:hAnsi="Times New Roman" w:cs="Times New Roman"/>
          <w:sz w:val="28"/>
          <w:szCs w:val="28"/>
        </w:rPr>
        <w:t>ажное состоит в том, чтоб детский сад стал тем местом, где дети могут весело и счастливо проводить время.</w:t>
      </w:r>
    </w:p>
    <w:p w:rsidR="00BE24DA" w:rsidRPr="00B77939" w:rsidRDefault="00BE24DA" w:rsidP="00E139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E24DA" w:rsidRPr="00B77939" w:rsidSect="003A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5959"/>
    <w:multiLevelType w:val="hybridMultilevel"/>
    <w:tmpl w:val="585C388E"/>
    <w:lvl w:ilvl="0" w:tplc="4BF6A02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15"/>
    <w:rsid w:val="00055EF1"/>
    <w:rsid w:val="00073080"/>
    <w:rsid w:val="000759E0"/>
    <w:rsid w:val="001D258E"/>
    <w:rsid w:val="0020704A"/>
    <w:rsid w:val="00275E34"/>
    <w:rsid w:val="00296436"/>
    <w:rsid w:val="00342CE5"/>
    <w:rsid w:val="003A516F"/>
    <w:rsid w:val="003F0823"/>
    <w:rsid w:val="00541B15"/>
    <w:rsid w:val="00564A9A"/>
    <w:rsid w:val="006454AB"/>
    <w:rsid w:val="0066321D"/>
    <w:rsid w:val="006B7112"/>
    <w:rsid w:val="00876EF0"/>
    <w:rsid w:val="00936732"/>
    <w:rsid w:val="009B3CE8"/>
    <w:rsid w:val="009F20DF"/>
    <w:rsid w:val="00A15A34"/>
    <w:rsid w:val="00A254C7"/>
    <w:rsid w:val="00A803E3"/>
    <w:rsid w:val="00A863BF"/>
    <w:rsid w:val="00AD4B3E"/>
    <w:rsid w:val="00B45C7F"/>
    <w:rsid w:val="00B621E5"/>
    <w:rsid w:val="00B77939"/>
    <w:rsid w:val="00BE24DA"/>
    <w:rsid w:val="00C37201"/>
    <w:rsid w:val="00C61927"/>
    <w:rsid w:val="00CF36FB"/>
    <w:rsid w:val="00CF5596"/>
    <w:rsid w:val="00DD7C68"/>
    <w:rsid w:val="00E1393A"/>
    <w:rsid w:val="00E67034"/>
    <w:rsid w:val="00EC5C3D"/>
    <w:rsid w:val="00F94F2F"/>
    <w:rsid w:val="00FB4188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1B1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6</Pages>
  <Words>1452</Words>
  <Characters>8278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специалист</cp:lastModifiedBy>
  <cp:revision>11</cp:revision>
  <dcterms:created xsi:type="dcterms:W3CDTF">2011-08-03T11:52:00Z</dcterms:created>
  <dcterms:modified xsi:type="dcterms:W3CDTF">2011-08-04T06:51:00Z</dcterms:modified>
</cp:coreProperties>
</file>